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3000"/>
        <w:jc w:val="both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プロジェクト憲章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作成日2022年７月19日</w:t>
      </w:r>
    </w:p>
    <w:p w:rsidR="00000000" w:rsidDel="00000000" w:rsidP="00000000" w:rsidRDefault="00000000" w:rsidRPr="00000000" w14:paraId="00000003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プロジェクト名</w:t>
      </w:r>
      <w:r w:rsidDel="00000000" w:rsidR="00000000" w:rsidRPr="00000000">
        <w:rPr>
          <w:sz w:val="28"/>
          <w:szCs w:val="28"/>
          <w:rtl w:val="0"/>
        </w:rPr>
        <w:t xml:space="preserve">：</w:t>
      </w:r>
      <w:r w:rsidDel="00000000" w:rsidR="00000000" w:rsidRPr="00000000">
        <w:rPr>
          <w:rFonts w:ascii="Century" w:cs="Century" w:eastAsia="Century" w:hAnsi="Century"/>
          <w:color w:val="262626"/>
          <w:sz w:val="26"/>
          <w:szCs w:val="26"/>
          <w:rtl w:val="0"/>
        </w:rPr>
        <w:t xml:space="preserve">ヘルスケアのための運動フォーム改善システム開発プロジェクト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プロジェクトの目的・目標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・運動のフォーム解析の手間を減らし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より適正なフォームを身に着ける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・身体の関節角度の検出をし、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具体的な数値に基づくことで、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感覚的ではない定量的な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フォーム矯正をする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・リアルタイムでの検出と音声ガイドをすることで、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鏡を使った目視でのフォームの確認、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スマホ等での撮影したも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のの後からの確認といった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作業を減らし、運動中にフォーム調整を行う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ステークホルダー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仮想クライアントを「</w:t>
      </w:r>
      <w:r w:rsidDel="00000000" w:rsidR="00000000" w:rsidRPr="00000000">
        <w:rPr>
          <w:color w:val="222222"/>
          <w:rtl w:val="0"/>
        </w:rPr>
        <w:t xml:space="preserve">株式会社Builds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」に設定し、エンドユーザーを20~30代の若年層とする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メンバーと役割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デザイン部門（資料作成・デザイン担当）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間渕　元康（PM・スライド作成）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松崎　憶人（書類作成・デザイン）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熊澤　竜彦（書類作成・デザイン）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システム部門（プログラミング担当）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椛澤　生吹（プログラム）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星井　京都（プログラム）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元吉　優太（プログラム）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プロジェクトの対象範囲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スコープ内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210"/>
        <w:rPr/>
      </w:pPr>
      <w:r w:rsidDel="00000000" w:rsidR="00000000" w:rsidRPr="00000000">
        <w:rPr>
          <w:rtl w:val="0"/>
        </w:rPr>
        <w:t xml:space="preserve">〇PC </w:t>
      </w:r>
    </w:p>
    <w:p w:rsidR="00000000" w:rsidDel="00000000" w:rsidP="00000000" w:rsidRDefault="00000000" w:rsidRPr="00000000" w14:paraId="0000001E">
      <w:pPr>
        <w:ind w:firstLine="210"/>
        <w:rPr/>
      </w:pPr>
      <w:r w:rsidDel="00000000" w:rsidR="00000000" w:rsidRPr="00000000">
        <w:rPr>
          <w:rtl w:val="0"/>
        </w:rPr>
        <w:t xml:space="preserve">〇スマートフォン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スコープ外</w:t>
      </w:r>
    </w:p>
    <w:p w:rsidR="00000000" w:rsidDel="00000000" w:rsidP="00000000" w:rsidRDefault="00000000" w:rsidRPr="00000000" w14:paraId="00000020">
      <w:pPr>
        <w:ind w:firstLine="210"/>
        <w:rPr/>
      </w:pPr>
      <w:r w:rsidDel="00000000" w:rsidR="00000000" w:rsidRPr="00000000">
        <w:rPr>
          <w:rtl w:val="0"/>
        </w:rPr>
        <w:t xml:space="preserve">〇ガラケー</w:t>
      </w:r>
    </w:p>
    <w:p w:rsidR="00000000" w:rsidDel="00000000" w:rsidP="00000000" w:rsidRDefault="00000000" w:rsidRPr="00000000" w14:paraId="00000021">
      <w:pPr>
        <w:ind w:firstLine="2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要求事項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プロジェクトの目標・目的に沿ったWebサービスを作成する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必要とされる機能をすべて実装させ、使用可能にする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想定する利用者に寄り添ったサービスを提供する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計画通りにプロジェクトを進行させる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調達物品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210"/>
        <w:rPr/>
      </w:pPr>
      <w:r w:rsidDel="00000000" w:rsidR="00000000" w:rsidRPr="00000000">
        <w:rPr>
          <w:rtl w:val="0"/>
        </w:rPr>
        <w:t xml:space="preserve">パソコン</w:t>
      </w:r>
    </w:p>
    <w:p w:rsidR="00000000" w:rsidDel="00000000" w:rsidP="00000000" w:rsidRDefault="00000000" w:rsidRPr="00000000" w14:paraId="0000002A">
      <w:pPr>
        <w:ind w:firstLine="2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コスト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rPr>
          <w:rFonts w:ascii="MS PGothic" w:cs="MS PGothic" w:eastAsia="MS PGothic" w:hAnsi="MS PGothic"/>
          <w:sz w:val="24"/>
          <w:szCs w:val="24"/>
        </w:rPr>
      </w:pPr>
      <w:r w:rsidDel="00000000" w:rsidR="00000000" w:rsidRPr="00000000">
        <w:rPr>
          <w:rFonts w:ascii="游明朝" w:cs="游明朝" w:eastAsia="游明朝" w:hAnsi="游明朝"/>
          <w:color w:val="000000"/>
          <w:sz w:val="20"/>
          <w:szCs w:val="20"/>
          <w:rtl w:val="0"/>
        </w:rPr>
        <w:t xml:space="preserve">人件費：PM工数</w:t>
      </w:r>
      <w:r w:rsidDel="00000000" w:rsidR="00000000" w:rsidRPr="00000000">
        <w:rPr>
          <w:sz w:val="20"/>
          <w:szCs w:val="20"/>
          <w:rtl w:val="0"/>
        </w:rPr>
        <w:t xml:space="preserve">196</w:t>
      </w:r>
      <w:r w:rsidDel="00000000" w:rsidR="00000000" w:rsidRPr="00000000">
        <w:rPr>
          <w:rFonts w:ascii="游明朝" w:cs="游明朝" w:eastAsia="游明朝" w:hAnsi="游明朝"/>
          <w:color w:val="000000"/>
          <w:sz w:val="20"/>
          <w:szCs w:val="20"/>
          <w:rtl w:val="0"/>
        </w:rPr>
        <w:t xml:space="preserve">時間×10,000＝</w:t>
      </w:r>
      <w:r w:rsidDel="00000000" w:rsidR="00000000" w:rsidRPr="00000000">
        <w:rPr>
          <w:sz w:val="20"/>
          <w:szCs w:val="20"/>
          <w:rtl w:val="0"/>
        </w:rPr>
        <w:t xml:space="preserve">1960000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rPr>
          <w:rFonts w:ascii="MS PGothic" w:cs="MS PGothic" w:eastAsia="MS PGothic" w:hAnsi="MS PGothic"/>
          <w:sz w:val="24"/>
          <w:szCs w:val="24"/>
        </w:rPr>
      </w:pPr>
      <w:r w:rsidDel="00000000" w:rsidR="00000000" w:rsidRPr="00000000">
        <w:rPr>
          <w:rFonts w:ascii="游明朝" w:cs="游明朝" w:eastAsia="游明朝" w:hAnsi="游明朝"/>
          <w:color w:val="000000"/>
          <w:sz w:val="20"/>
          <w:szCs w:val="20"/>
          <w:rtl w:val="0"/>
        </w:rPr>
        <w:t xml:space="preserve">　　　　メンバー工数1,</w:t>
      </w:r>
      <w:r w:rsidDel="00000000" w:rsidR="00000000" w:rsidRPr="00000000">
        <w:rPr>
          <w:sz w:val="20"/>
          <w:szCs w:val="20"/>
          <w:rtl w:val="0"/>
        </w:rPr>
        <w:t xml:space="preserve">265</w:t>
      </w:r>
      <w:r w:rsidDel="00000000" w:rsidR="00000000" w:rsidRPr="00000000">
        <w:rPr>
          <w:rFonts w:ascii="游明朝" w:cs="游明朝" w:eastAsia="游明朝" w:hAnsi="游明朝"/>
          <w:color w:val="000000"/>
          <w:sz w:val="20"/>
          <w:szCs w:val="20"/>
          <w:rtl w:val="0"/>
        </w:rPr>
        <w:t xml:space="preserve">時間×5000＝</w:t>
      </w:r>
      <w:r w:rsidDel="00000000" w:rsidR="00000000" w:rsidRPr="00000000">
        <w:rPr>
          <w:sz w:val="20"/>
          <w:szCs w:val="20"/>
          <w:rtl w:val="0"/>
        </w:rPr>
        <w:t xml:space="preserve">6325000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rPr>
          <w:rFonts w:ascii="MS PGothic" w:cs="MS PGothic" w:eastAsia="MS PGothic" w:hAnsi="MS PGothic"/>
          <w:sz w:val="24"/>
          <w:szCs w:val="24"/>
        </w:rPr>
      </w:pPr>
      <w:r w:rsidDel="00000000" w:rsidR="00000000" w:rsidRPr="00000000">
        <w:rPr>
          <w:rFonts w:ascii="游明朝" w:cs="游明朝" w:eastAsia="游明朝" w:hAnsi="游明朝"/>
          <w:color w:val="000000"/>
          <w:sz w:val="20"/>
          <w:szCs w:val="20"/>
          <w:rtl w:val="0"/>
        </w:rPr>
        <w:t xml:space="preserve">　　　　推定総額：</w:t>
      </w:r>
      <w:r w:rsidDel="00000000" w:rsidR="00000000" w:rsidRPr="00000000">
        <w:rPr>
          <w:rtl w:val="0"/>
        </w:rPr>
        <w:t xml:space="preserve">8285000</w:t>
      </w:r>
      <w:r w:rsidDel="00000000" w:rsidR="00000000" w:rsidRPr="00000000">
        <w:rPr>
          <w:rFonts w:ascii="游明朝" w:cs="游明朝" w:eastAsia="游明朝" w:hAnsi="游明朝"/>
          <w:color w:val="000000"/>
          <w:sz w:val="20"/>
          <w:szCs w:val="20"/>
          <w:rtl w:val="0"/>
        </w:rPr>
        <w:t xml:space="preserve">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環境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3"/>
        </w:numPr>
        <w:ind w:left="0" w:hanging="226"/>
        <w:jc w:val="left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サービス提供側はWebブラウザを搭載する端末１台で動作します。</w:t>
      </w: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1"/>
        </w:numPr>
        <w:ind w:left="0" w:hanging="226"/>
        <w:jc w:val="left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提供環境はWebブラウザ上で動作するWebシステムです。</w:t>
      </w: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2"/>
        </w:numPr>
        <w:ind w:left="0" w:hanging="226"/>
        <w:jc w:val="left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データベースはMySQLをサーバーはXAMPPのApacheサーバーとデータベースサーバー１台を利用します。</w:t>
      </w: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4"/>
        </w:numPr>
        <w:ind w:left="0" w:hanging="226"/>
        <w:jc w:val="left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認証機能の実装としてRubyのライブラリであるgemを使用します。</w:t>
      </w: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5"/>
        </w:numPr>
        <w:ind w:left="0" w:hanging="226"/>
        <w:jc w:val="left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サービス提供側で利用するOSはWindows OSで、ブラウザはGoogle chromeとします</w:t>
      </w:r>
    </w:p>
    <w:p w:rsidR="00000000" w:rsidDel="00000000" w:rsidP="00000000" w:rsidRDefault="00000000" w:rsidRPr="00000000" w14:paraId="00000036">
      <w:pPr>
        <w:widowControl w:val="1"/>
        <w:ind w:left="72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ユーザー環境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26"/>
        <w:jc w:val="left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Webブラウザを搭載した端末１台で動作します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26"/>
        <w:jc w:val="left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Webカメラを搭載した端末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前提、制約条件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プロジェクトマネージャーを中心に作業を各部門で担当し、プロジェクトを進行させる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プログラミング部門3人デザイン部門2人プロジェクトマネージャー1人での作業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成功基準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各項目の作業を予定時間通りにこなしプロジェクトを進行させる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期日までにプロジェクトの成果物を完成させ、提出する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リスク</w:t>
      </w:r>
    </w:p>
    <w:tbl>
      <w:tblPr>
        <w:tblStyle w:val="Table1"/>
        <w:tblW w:w="81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2523"/>
        <w:gridCol w:w="992"/>
        <w:gridCol w:w="1276"/>
        <w:gridCol w:w="2551"/>
        <w:tblGridChange w:id="0">
          <w:tblGrid>
            <w:gridCol w:w="846"/>
            <w:gridCol w:w="2523"/>
            <w:gridCol w:w="992"/>
            <w:gridCol w:w="1276"/>
            <w:gridCol w:w="2551"/>
          </w:tblGrid>
        </w:tblGridChange>
      </w:tblGrid>
      <w:tr>
        <w:trPr>
          <w:cantSplit w:val="0"/>
          <w:trHeight w:val="320.976562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項目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影響度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対応分類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対応策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１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データの破損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大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回避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データ管理の徹底</w:t>
            </w:r>
          </w:p>
        </w:tc>
      </w:tr>
      <w:tr>
        <w:trPr>
          <w:cantSplit w:val="0"/>
          <w:trHeight w:val="320.976562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メンバーとの音信不通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大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回避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複数の連絡手段の確保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３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プロジェクト進行の遅延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中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受容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スケジュール管理の徹底</w:t>
            </w:r>
          </w:p>
        </w:tc>
      </w:tr>
    </w:tbl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スケジュール</w:t>
      </w:r>
      <w:r w:rsidDel="00000000" w:rsidR="00000000" w:rsidRPr="00000000">
        <w:rPr>
          <w:rtl w:val="0"/>
        </w:rPr>
      </w:r>
    </w:p>
    <w:tbl>
      <w:tblPr>
        <w:tblStyle w:val="Table2"/>
        <w:tblW w:w="30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2268"/>
        <w:tblGridChange w:id="0">
          <w:tblGrid>
            <w:gridCol w:w="817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6月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立ち上げ・情報収集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7月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夏季休暇の計画立案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8月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システム開発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9月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システム開発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10月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システム開発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11月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成果物の試運転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12月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発表</w:t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プロジェクトマネージャーの氏名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firstLine="200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間渕 元康：権限　　当プロジェクトの作業管理・進行上の指示</w:t>
      </w:r>
    </w:p>
    <w:p w:rsidR="00000000" w:rsidDel="00000000" w:rsidP="00000000" w:rsidRDefault="00000000" w:rsidRPr="00000000" w14:paraId="0000006E">
      <w:pPr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MS PGothic"/>
  <w:font w:name="Noto Sans Symbols"/>
  <w:font w:name="Century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5C50B0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5C50B0"/>
  </w:style>
  <w:style w:type="paragraph" w:styleId="a5">
    <w:name w:val="footer"/>
    <w:basedOn w:val="a"/>
    <w:link w:val="a6"/>
    <w:uiPriority w:val="99"/>
    <w:unhideWhenUsed w:val="1"/>
    <w:rsid w:val="005C50B0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5C50B0"/>
  </w:style>
  <w:style w:type="table" w:styleId="a7">
    <w:name w:val="Table Grid"/>
    <w:basedOn w:val="a1"/>
    <w:uiPriority w:val="39"/>
    <w:rsid w:val="007A152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Web">
    <w:name w:val="Normal (Web)"/>
    <w:basedOn w:val="a"/>
    <w:uiPriority w:val="99"/>
    <w:unhideWhenUsed w:val="1"/>
    <w:rsid w:val="00245DEF"/>
    <w:pPr>
      <w:widowControl w:val="1"/>
      <w:spacing w:after="100" w:afterAutospacing="1" w:before="100" w:beforeAutospacing="1"/>
      <w:jc w:val="left"/>
    </w:pPr>
    <w:rPr>
      <w:rFonts w:ascii="ＭＳ Ｐゴシック" w:cs="ＭＳ Ｐゴシック" w:eastAsia="ＭＳ Ｐゴシック" w:hAnsi="ＭＳ Ｐゴシック"/>
      <w:kern w:val="0"/>
      <w:sz w:val="24"/>
      <w:szCs w:val="24"/>
    </w:rPr>
  </w:style>
  <w:style w:type="character" w:styleId="normaltextrun" w:customStyle="1">
    <w:name w:val="normaltextrun"/>
    <w:basedOn w:val="a0"/>
    <w:rsid w:val="006D4FA8"/>
  </w:style>
  <w:style w:type="paragraph" w:styleId="paragraph" w:customStyle="1">
    <w:name w:val="paragraph"/>
    <w:basedOn w:val="a"/>
    <w:rsid w:val="000403F2"/>
    <w:pPr>
      <w:widowControl w:val="1"/>
      <w:spacing w:after="100" w:afterAutospacing="1" w:before="100" w:beforeAutospacing="1"/>
      <w:jc w:val="left"/>
    </w:pPr>
    <w:rPr>
      <w:rFonts w:ascii="ＭＳ Ｐゴシック" w:cs="ＭＳ Ｐゴシック" w:eastAsia="ＭＳ Ｐゴシック" w:hAnsi="ＭＳ Ｐゴシック"/>
      <w:kern w:val="0"/>
      <w:sz w:val="24"/>
      <w:szCs w:val="24"/>
    </w:rPr>
  </w:style>
  <w:style w:type="character" w:styleId="eop" w:customStyle="1">
    <w:name w:val="eop"/>
    <w:basedOn w:val="a0"/>
    <w:rsid w:val="000403F2"/>
  </w:style>
  <w:style w:type="character" w:styleId="scxp16953530" w:customStyle="1">
    <w:name w:val="scxp16953530"/>
    <w:basedOn w:val="a0"/>
    <w:rsid w:val="000403F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4WoVzD/mYjFA253Pp3MdoouHRQ==">AMUW2mVwhZo3Z/uwwPkRHPBnNe6Rww4LXgQO683HCpK0Cy1yELFkMAo1wyBHpH8Hy8kWRzyPWSIDmUz3aJeiSdUf6h+dkg6opDEEUunV3JY8epFx+PUr8mo=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2022-07-25T16:24:00Z</dcterms:created>
  <dc:creator>jpnkngw2020@outlook.jp</dc:creator>
</cp:coreProperties>
</file>