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sz w:val="40"/>
          <w:szCs w:val="40"/>
          <w:rtl w:val="0"/>
        </w:rPr>
        <w:t xml:space="preserve">契約書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テーマパークに向けた画像認識を用いた混雑状況把握システム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委託者：株式会社オリエンタルランド（以下「甲」という。）と受託者：A11以下「乙」という。）とは、オンライン業務システムの要件定義、外部設計、システム及びデバイス開発に係る業務（以下「本件業務」という。）の委託に関して、次の要綱及び後記契約条項の通り契約（以下、合わせて「本契約」という。）を締結する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1.具体的作業内容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作業範囲は、オンライン業務システム要件定義書に基づく要件定義、外部設計、システム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開発、テスト及び書類制作とする。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途中での機能追加の要請は別途期間を甲乙会議で検討の上、可能であれば追加する。ただ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し、この場合委託料が上乗せとなるものとする。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2.契約類型</w:t>
      </w:r>
    </w:p>
    <w:p w:rsidR="00000000" w:rsidDel="00000000" w:rsidP="00000000" w:rsidRDefault="00000000" w:rsidRPr="00000000" w14:paraId="0000000C">
      <w:pPr>
        <w:ind w:left="1440" w:hanging="1440"/>
        <w:rPr/>
      </w:pPr>
      <w:r w:rsidDel="00000000" w:rsidR="00000000" w:rsidRPr="00000000">
        <w:rPr>
          <w:rtl w:val="0"/>
        </w:rPr>
        <w:t xml:space="preserve">契約類型は準委任型とする。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0" w:hanging="3600"/>
        <w:rPr/>
      </w:pPr>
      <w:r w:rsidDel="00000000" w:rsidR="00000000" w:rsidRPr="00000000">
        <w:rPr>
          <w:rtl w:val="0"/>
        </w:rPr>
        <w:t xml:space="preserve">3.作業期間又は納期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作業期間は令和3年4月1日から令和3年12月18日とする。納期は下記に記載した通りとする。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企画書 令和3年5月26日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プロジェクト憲章 令和3年7月28日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個別契約書（本契約書） 令和3年7月28日</w:t>
      </w:r>
    </w:p>
    <w:p w:rsidR="00000000" w:rsidDel="00000000" w:rsidP="00000000" w:rsidRDefault="00000000" w:rsidRPr="00000000" w14:paraId="00000013">
      <w:pPr>
        <w:ind w:left="1440" w:hanging="1440"/>
        <w:rPr/>
      </w:pPr>
      <w:r w:rsidDel="00000000" w:rsidR="00000000" w:rsidRPr="00000000">
        <w:rPr>
          <w:rtl w:val="0"/>
        </w:rPr>
        <w:t xml:space="preserve">WBS令和3年7月28日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コミュニケーション計画書 令和3年7月28日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リスク計画書 令和3年7月28日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成果物 令和3年12月18日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4.作業スケジュール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企画書、プロジェクト憲章、個別契約書を令和3年5月26日までに作成する。そこで定義された内容を基に、春学期成果報告会を行う。12月18日に最終発表をもって、作業を終了とする。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5.甲・乙の役割分担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甲：乙の提示する書類の確認・監視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乙：業務管理プロジェクトの開発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0"/>
        <w:gridCol w:w="2106"/>
        <w:gridCol w:w="1603"/>
        <w:gridCol w:w="1662"/>
        <w:gridCol w:w="1603"/>
        <w:tblGridChange w:id="0">
          <w:tblGrid>
            <w:gridCol w:w="1520"/>
            <w:gridCol w:w="2106"/>
            <w:gridCol w:w="1603"/>
            <w:gridCol w:w="1662"/>
            <w:gridCol w:w="1603"/>
          </w:tblGrid>
        </w:tblGridChange>
      </w:tblGrid>
      <w:tr>
        <w:trPr>
          <w:trHeight w:val="296" w:hRule="atLeast"/>
          <w:tblHeader w:val="0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01F">
            <w:pPr>
              <w:tabs>
                <w:tab w:val="center" w:pos="1307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項番</w:t>
            </w:r>
          </w:p>
        </w:tc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020">
            <w:pPr>
              <w:tabs>
                <w:tab w:val="center" w:pos="130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工程</w:t>
            </w:r>
          </w:p>
        </w:tc>
        <w:tc>
          <w:tcPr>
            <w:vMerge w:val="restart"/>
            <w:shd w:fill="e7e6e6" w:val="clear"/>
          </w:tcPr>
          <w:p w:rsidR="00000000" w:rsidDel="00000000" w:rsidP="00000000" w:rsidRDefault="00000000" w:rsidRPr="00000000" w14:paraId="00000021">
            <w:pPr>
              <w:tabs>
                <w:tab w:val="center" w:pos="130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作業内容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作業分担</w:t>
            </w:r>
          </w:p>
        </w:tc>
      </w:tr>
      <w:tr>
        <w:trPr>
          <w:trHeight w:val="296" w:hRule="atLeast"/>
          <w:tblHeader w:val="0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ユーザ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ベンダ</w:t>
            </w:r>
          </w:p>
        </w:tc>
      </w:tr>
      <w:tr>
        <w:trPr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設計</w:t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企画の提出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1155"/>
              </w:tabs>
              <w:rPr/>
            </w:pPr>
            <w:r w:rsidDel="00000000" w:rsidR="00000000" w:rsidRPr="00000000">
              <w:rPr>
                <w:rtl w:val="0"/>
              </w:rPr>
              <w:t xml:space="preserve">×</w:t>
              <w:tab/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</w:tr>
      <w:tr>
        <w:trPr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企画の確認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△</w:t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修正</w:t>
            </w:r>
          </w:p>
        </w:tc>
      </w:tr>
      <w:tr>
        <w:trPr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３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ind w:left="1680" w:hanging="1680"/>
              <w:rPr/>
            </w:pPr>
            <w:r w:rsidDel="00000000" w:rsidR="00000000" w:rsidRPr="00000000">
              <w:rPr>
                <w:rtl w:val="0"/>
              </w:rPr>
              <w:t xml:space="preserve">プログラミング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1275"/>
              </w:tabs>
              <w:rPr/>
            </w:pPr>
            <w:r w:rsidDel="00000000" w:rsidR="00000000" w:rsidRPr="00000000">
              <w:rPr>
                <w:rtl w:val="0"/>
              </w:rPr>
              <w:t xml:space="preserve">プロトタイプ作成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×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</w:tr>
      <w:tr>
        <w:trPr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プロトタイプ確認　評価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△</w:t>
            </w:r>
          </w:p>
        </w:tc>
      </w:tr>
      <w:tr>
        <w:trPr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バグ修正</w:t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部品作成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部品組み合わせ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プログラムテスト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テスト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システムテスト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バグ修正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ユーザーレビュー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納品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〇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br w:type="textWrapping"/>
        <w:t xml:space="preserve">6.連絡協議会の運営に関する事項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連絡協議会の開催は、毎月曜日22時～23時と木曜日の21時～22時まで行う。</w:t>
        <w:br w:type="textWrapping"/>
        <w:t xml:space="preserve">他至急の連絡や要会議案件があったら都度開催日程を立てる。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br w:type="textWrapping"/>
        <w:t xml:space="preserve">7.甲が乙に提供する情報、資料、機器、設備等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甲が乙に提供する資料は企画書、仕様書とする。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8.作業環境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作業場所は各自任意の場所。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9.乙が甲の委託に基づき作成し納入すべき物件（以下「納入物」という。）の明細及び納入場所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  乙は納期までに以下のものを納入する。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① 企画書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② プロジェクト憲章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③ 個別契約書（本契約書）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④ WBS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⑤ ガントチャート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⑥ コミュニケーション計画書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⑦ リスク計画書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⑧ EVM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⑨ 外部設計書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color w:val="000000"/>
          <w:rtl w:val="0"/>
        </w:rPr>
        <w:t xml:space="preserve">⑩ システム開発設計書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color w:val="000000"/>
          <w:rtl w:val="0"/>
        </w:rPr>
        <w:t xml:space="preserve">⑪成果物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10.委託料及びその支払方法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委託料は、総額2293万円とする。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成果物の機能を追加する場合、委託料がその分上乗せされるものとする。詳細はその場で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別途会議を行うものとする。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11.検査又は確認に関する事項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12月18日に納品される資料及びソースプログラムファイルにて、検査、確認を行うこと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とする。</w:t>
      </w:r>
    </w:p>
    <w:p w:rsidR="00000000" w:rsidDel="00000000" w:rsidP="00000000" w:rsidRDefault="00000000" w:rsidRPr="00000000" w14:paraId="0000008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/>
      </w:pPr>
      <w:r w:rsidDel="00000000" w:rsidR="00000000" w:rsidRPr="00000000">
        <w:rPr>
          <w:rtl w:val="0"/>
        </w:rPr>
        <w:t xml:space="preserve">令和3年　５月２6日</w:t>
      </w:r>
    </w:p>
    <w:p w:rsidR="00000000" w:rsidDel="00000000" w:rsidP="00000000" w:rsidRDefault="00000000" w:rsidRPr="00000000" w14:paraId="0000008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right"/>
        <w:rPr/>
      </w:pPr>
      <w:r w:rsidDel="00000000" w:rsidR="00000000" w:rsidRPr="00000000">
        <w:rPr>
          <w:rtl w:val="0"/>
        </w:rPr>
        <w:t xml:space="preserve">甲：株式会社オリエンタルランド　印</w:t>
      </w:r>
    </w:p>
    <w:p w:rsidR="00000000" w:rsidDel="00000000" w:rsidP="00000000" w:rsidRDefault="00000000" w:rsidRPr="00000000" w14:paraId="0000008E">
      <w:pPr>
        <w:jc w:val="right"/>
        <w:rPr/>
      </w:pPr>
      <w:r w:rsidDel="00000000" w:rsidR="00000000" w:rsidRPr="00000000">
        <w:rPr>
          <w:rtl w:val="0"/>
        </w:rPr>
        <w:t xml:space="preserve">乙：A11　印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E979E2"/>
    <w:pPr>
      <w:ind w:left="840" w:leftChars="400"/>
    </w:pPr>
  </w:style>
  <w:style w:type="paragraph" w:styleId="a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>
    <w:name w:val="Table Grid"/>
    <w:basedOn w:val="a1"/>
    <w:uiPriority w:val="39"/>
    <w:rsid w:val="00ED7543"/>
    <w:pPr>
      <w:widowControl w:val="1"/>
      <w:jc w:val="left"/>
    </w:pPr>
    <w:rPr>
      <w:rFonts w:asciiTheme="minorHAnsi" w:cstheme="minorBidi" w:eastAsiaTheme="minorEastAsia" w:hAnsiTheme="minorHAnsi"/>
      <w:kern w:val="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  <w:jc w:val="left"/>
    </w:pPr>
    <w:rPr>
      <w:rFonts w:ascii="游明朝" w:cs="游明朝" w:eastAsia="游明朝" w:hAnsi="游明朝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LutzWgJVqkgBDmU066QZvZmWw==">AMUW2mUHqYiVRtVOi+RIQQJIBYTVnABHI4k+/uoH6qtBuIINP46pom3DI5r6Y3ObjnDaNFp57z9a7v3+zKyQ54hZ4ezSieMsTkNZAbDQ3DqPTi3nlvke800=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2021-05-24T17:29:00Z</dcterms:created>
  <dc:creator>田仲　詩織</dc:creator>
</cp:coreProperties>
</file>